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t xml:space="preserve">Pressemelding</w:t>
        <w:br w:type="textWrapping"/>
      </w:r>
      <w:r w:rsidDel="00000000" w:rsidR="00000000" w:rsidRPr="00000000">
        <w:rPr>
          <w:rFonts w:ascii="Trebuchet MS" w:cs="Trebuchet MS" w:eastAsia="Trebuchet MS" w:hAnsi="Trebuchet MS"/>
          <w:sz w:val="36"/>
          <w:szCs w:val="36"/>
          <w:rtl w:val="0"/>
        </w:rPr>
        <w:t xml:space="preserve">Oslo 03.02.2017</w:t>
      </w:r>
    </w:p>
    <w:p w:rsidR="00000000" w:rsidDel="00000000" w:rsidP="00000000" w:rsidRDefault="00000000" w:rsidRPr="00000000">
      <w:pPr>
        <w:ind w:left="5760" w:firstLine="720"/>
        <w:contextualSpacing w:val="0"/>
      </w:pPr>
      <w:r w:rsidDel="00000000" w:rsidR="00000000" w:rsidRPr="00000000">
        <w:drawing>
          <wp:inline distB="114300" distT="114300" distL="114300" distR="114300">
            <wp:extent cx="1585913" cy="280933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585913" cy="28093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br w:type="textWrapping"/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Trebuchet MS" w:cs="Trebuchet MS" w:eastAsia="Trebuchet MS" w:hAnsi="Trebuchet MS"/>
          <w:b w:val="1"/>
          <w:sz w:val="36"/>
          <w:szCs w:val="36"/>
          <w:rtl w:val="0"/>
        </w:rPr>
        <w:t xml:space="preserve">Webstep er første Certified Partner for IoT-selskapet Disruptive Technologies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Det norske Internet of Things-selskapet Disruptive Technologies (DT) står bak en Tech Award-prisbelønnet sensorbrikke med lengre levetid og bedre egenskaper enn noe annen brikke som er produsert. Webstep er første sertifiserte partner.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4"/>
          <w:szCs w:val="24"/>
          <w:rtl w:val="0"/>
        </w:rPr>
        <w:t xml:space="preserve">­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– Vi skal legge software på toppen av sensorteknologien og legge til rette for innovasjon i stor stil, sammen med kundene våre, lover IoT-direktør i Webstep, Marianne Styrman.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hyperlink r:id="rId6">
        <w:r w:rsidDel="00000000" w:rsidR="00000000" w:rsidRPr="00000000">
          <w:rPr>
            <w:rFonts w:ascii="Georgia" w:cs="Georgia" w:eastAsia="Georgia" w:hAnsi="Georgia"/>
            <w:b w:val="1"/>
            <w:color w:val="1155cc"/>
            <w:sz w:val="24"/>
            <w:szCs w:val="24"/>
            <w:u w:val="single"/>
            <w:rtl w:val="0"/>
          </w:rPr>
          <w:t xml:space="preserve">Disruptive vant TU Tech Award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Unike sensorer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Sensorbrikkene fra Disruptive Technologies har vakt internasjonal oppsikt og har en rekke anvendelsesområder. Brikkene er skreddersydd for løsninger der man trenger å oppdage feil før skader skjer, de kan varsle temperaturendringer, brukes til alarmsetting og sikring, og de kan brukes til å varsle personell, holde oversikt over materiell og rapportere hendelser og statuser, blant annet.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- Alt dette skjer gjennom en av verdens minste og rimeligste sensorer, med 15 års batteritid, som rapporterer gjennom en sikker infrastruktur og har ubegrensede lagringsmuligheter i skyen. IoT Teknologien har 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dessuten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anvendelsesmuligheter på tvers av offentlige sektorer og bransjer i næringslivet, forklarer Marianne Styrman.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br w:type="textWrapping"/>
      </w:r>
      <w:hyperlink r:id="rId7">
        <w:r w:rsidDel="00000000" w:rsidR="00000000" w:rsidRPr="00000000">
          <w:rPr>
            <w:rFonts w:ascii="Georgia" w:cs="Georgia" w:eastAsia="Georgia" w:hAnsi="Georgia"/>
            <w:b w:val="1"/>
            <w:color w:val="1155cc"/>
            <w:sz w:val="24"/>
            <w:szCs w:val="24"/>
            <w:u w:val="single"/>
            <w:rtl w:val="0"/>
          </w:rPr>
          <w:t xml:space="preserve">Marianne Styrmann skal lede IoT i Webstep</w:t>
        </w:r>
      </w:hyperlink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br w:type="textWrapping"/>
        <w:br w:type="textWrapping"/>
      </w: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Store muligheter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Teknologien har langt flere muligheter enn begrensninger, og den oppleves grensesprengende for alle som har sett den i aksjon. – Den virker og har unike egenskaper, forklarer en engasjert Webstep IoT-leder som er svært godt fornøyd med det tette samarbeidet som er etablert med Disruptive Technologies. Gründer og DT-leder Erik Fossum Færevaag ser samarbeidet som et viktig skritt i utviklingen av sensorselskapet:</w:t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br w:type="textWrapping"/>
        <w:t xml:space="preserve">Bygger økosystem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– Software er helt vesentlig når mulighetene som ligger i IoT skal realiseres i årene som kommer. Derfor bygger vi nå et “økosystem” av aktører som kompletterer hverandre. Webstep er vår første samarbeidspartner. De har nærmere 400 kompetente og svært erfarne IT-eksperter og kan hjelpe alle som ønsker å bli kjent med teknologien og ønsker å ta den i praktisk bruk. Metoden for å få til dette har vi utviklet sammen det siste halve året. Vi legger til rette for at kunder skal kunne bruke våre sensorer som løsninger på sine utfordringer og muligheter i sin forretning. Stikkordet er lærerike og nyttige hackathons, sier DT-leder Erik Fossum Færevaag.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Inviterer til hackathons i Norge og Sverige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– Kundene våre skal få gjøre seg kjent med og lære seg opp på teknologien og eksperimentere med hvordan den kan tas i bruk, hjulpet og lært opp av våre sertifiserte eksperter, forklarer Marianne Styrman. – Dette kommer vi til å gjøre gjennom todagers samlinger – hackathons - i Norge og Sverige, der vi gir Hands On opplæring på bruk av sensorene via softwareutvikling  inn i kundens forretning. Vi vil også kunne trekke det videre i rene innovasjonsprosjekter for de som ønsker dette, forklarer hun.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b w:val="1"/>
          <w:sz w:val="28"/>
          <w:szCs w:val="28"/>
          <w:rtl w:val="0"/>
        </w:rPr>
        <w:t xml:space="preserve">Sterkt fagmiljø skaper muligheter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–</w:t>
      </w:r>
      <w:r w:rsidDel="00000000" w:rsidR="00000000" w:rsidRPr="00000000">
        <w:rPr>
          <w:rFonts w:ascii="Georgia" w:cs="Georgia" w:eastAsia="Georgia" w:hAnsi="Georgia"/>
          <w:sz w:val="24"/>
          <w:szCs w:val="24"/>
          <w:rtl w:val="0"/>
        </w:rPr>
        <w:t xml:space="preserve"> Norge er verdensledende på radioteknologi gjennom selskaper som Nordic Semiconductor, Texas Instruments og SiLabs. Det sterke fagmiljøet sprer seg nå til IoT-relaterte bedrifter og skaper gode forutsetninger for konkurransefortrinn og nye forretningsmuligheter. Dessuten er nordmenn og norske virksomheter raske til å ta ny teknologi i bruk. Et relativt høyt norsk lønnsnivå gjør det lønnsomt å implementere IoT løsninger som er tids- og bemanningsbesparende, avslutter Websteps IoT-direktør Marianne Styrman.</w:t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hyperlink r:id="rId8">
        <w:r w:rsidDel="00000000" w:rsidR="00000000" w:rsidRPr="00000000">
          <w:rPr>
            <w:rFonts w:ascii="Georgia" w:cs="Georgia" w:eastAsia="Georgia" w:hAnsi="Georgia"/>
            <w:b w:val="1"/>
            <w:color w:val="1155cc"/>
            <w:sz w:val="24"/>
            <w:szCs w:val="24"/>
            <w:u w:val="single"/>
            <w:rtl w:val="0"/>
          </w:rPr>
          <w:t xml:space="preserve">Dette er Disruptive Technologies 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hyperlink r:id="rId9">
        <w:r w:rsidDel="00000000" w:rsidR="00000000" w:rsidRPr="00000000">
          <w:rPr>
            <w:rFonts w:ascii="Georgia" w:cs="Georgia" w:eastAsia="Georgia" w:hAnsi="Georgia"/>
            <w:b w:val="1"/>
            <w:color w:val="1155cc"/>
            <w:sz w:val="24"/>
            <w:szCs w:val="24"/>
            <w:u w:val="single"/>
            <w:rtl w:val="0"/>
          </w:rPr>
          <w:t xml:space="preserve">Les mer om Webstep som Certified Partner </w:t>
        </w:r>
      </w:hyperlink>
      <w:r w:rsidDel="00000000" w:rsidR="00000000" w:rsidRPr="00000000">
        <w:rPr>
          <w:rFonts w:ascii="Georgia" w:cs="Georgia" w:eastAsia="Georgia" w:hAnsi="Georgia"/>
          <w:b w:val="1"/>
          <w:color w:val="1f4e79"/>
          <w:sz w:val="24"/>
          <w:szCs w:val="24"/>
          <w:rtl w:val="0"/>
        </w:rPr>
        <w:br w:type="textWrapping"/>
        <w:br w:type="textWrapping"/>
      </w:r>
      <w:hyperlink r:id="rId10">
        <w:r w:rsidDel="00000000" w:rsidR="00000000" w:rsidRPr="00000000">
          <w:rPr>
            <w:rFonts w:ascii="Georgia" w:cs="Georgia" w:eastAsia="Georgia" w:hAnsi="Georgia"/>
            <w:b w:val="1"/>
            <w:color w:val="1155cc"/>
            <w:sz w:val="24"/>
            <w:szCs w:val="24"/>
            <w:u w:val="single"/>
            <w:rtl w:val="0"/>
          </w:rPr>
          <w:t xml:space="preserve">Hackathon?  Meld din interesse her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spacing w:line="276" w:lineRule="auto"/>
        <w:contextualSpacing w:val="0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</w:pPr>
      <w:r w:rsidDel="00000000" w:rsidR="00000000" w:rsidRPr="00000000">
        <w:rPr>
          <w:rtl w:val="0"/>
        </w:rPr>
        <w:t xml:space="preserve">For mer informasjon, besøk oss på </w:t>
      </w:r>
      <w:hyperlink r:id="rId11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www.webstep.no</w:t>
        </w:r>
      </w:hyperlink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  <w:contextualSpacing w:val="1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  <w:contextualSpacing w:val="1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  <w:contextualSpacing w:val="1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  <w:contextualSpacing w:val="1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  <w:contextualSpacing w:val="1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  <w:contextualSpacing w:val="1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  <w:contextualSpacing w:val="1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  <w:contextualSpacing w:val="1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11" Type="http://schemas.openxmlformats.org/officeDocument/2006/relationships/hyperlink" Target="http://www.webstep.no" TargetMode="External"/><Relationship Id="rId10" Type="http://schemas.openxmlformats.org/officeDocument/2006/relationships/hyperlink" Target="https://sites.google.com/webstep.no/iot-hackathon" TargetMode="External"/><Relationship Id="rId9" Type="http://schemas.openxmlformats.org/officeDocument/2006/relationships/hyperlink" Target="https://www.disruptive-technologies.com/certified-partners/#partner-webstep" TargetMode="External"/><Relationship Id="rId5" Type="http://schemas.openxmlformats.org/officeDocument/2006/relationships/image" Target="media/image01.png"/><Relationship Id="rId6" Type="http://schemas.openxmlformats.org/officeDocument/2006/relationships/hyperlink" Target="https://www.tu.no/artikler/enstemmig-jury-karer-omveltende-teknologi-med-sma-sensorer-til-vinner/359512" TargetMode="External"/><Relationship Id="rId7" Type="http://schemas.openxmlformats.org/officeDocument/2006/relationships/hyperlink" Target="http://www.mynewsdesk.com/no/webstep/pressreleases/marianne-styrman-skal-lede-iot-i-webstep-1601812" TargetMode="External"/><Relationship Id="rId8" Type="http://schemas.openxmlformats.org/officeDocument/2006/relationships/hyperlink" Target="https://www.disruptive-technologies.com/" TargetMode="External"/></Relationships>
</file>