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D5E" w:rsidRDefault="00DE3D5E">
      <w:pPr>
        <w:contextualSpacing w:val="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b/>
          <w:noProof/>
        </w:rPr>
        <w:drawing>
          <wp:inline distT="0" distB="0" distL="0" distR="0">
            <wp:extent cx="1762580" cy="312536"/>
            <wp:effectExtent l="0" t="0" r="3175" b="508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BSTEP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936" cy="332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D5E" w:rsidRDefault="00DE3D5E">
      <w:pPr>
        <w:contextualSpacing w:val="0"/>
        <w:rPr>
          <w:rFonts w:ascii="Roboto" w:eastAsia="Roboto" w:hAnsi="Roboto" w:cs="Roboto"/>
        </w:rPr>
      </w:pPr>
    </w:p>
    <w:p w:rsidR="00DE3D5E" w:rsidRDefault="00DE3D5E">
      <w:pPr>
        <w:contextualSpacing w:val="0"/>
        <w:rPr>
          <w:rFonts w:ascii="Roboto" w:eastAsia="Roboto" w:hAnsi="Roboto" w:cs="Roboto"/>
        </w:rPr>
      </w:pPr>
    </w:p>
    <w:p w:rsidR="004F7063" w:rsidRDefault="00DE3D5E">
      <w:pPr>
        <w:contextualSpacing w:val="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PRESSEMELDING FRA </w:t>
      </w:r>
      <w:proofErr w:type="spellStart"/>
      <w:r>
        <w:rPr>
          <w:rFonts w:ascii="Roboto" w:eastAsia="Roboto" w:hAnsi="Roboto" w:cs="Roboto"/>
        </w:rPr>
        <w:t>WEBSTEP</w:t>
      </w:r>
      <w:proofErr w:type="spellEnd"/>
      <w:r>
        <w:rPr>
          <w:rFonts w:ascii="Roboto" w:eastAsia="Roboto" w:hAnsi="Roboto" w:cs="Roboto"/>
        </w:rPr>
        <w:t>. BILDEMATERIELL VEDLAGT SAKEN</w:t>
      </w:r>
      <w:r>
        <w:rPr>
          <w:rFonts w:ascii="Roboto" w:eastAsia="Roboto" w:hAnsi="Roboto" w:cs="Roboto"/>
        </w:rPr>
        <w:br/>
      </w:r>
      <w:r>
        <w:rPr>
          <w:b/>
        </w:rPr>
        <w:br/>
      </w:r>
    </w:p>
    <w:p w:rsidR="004F7063" w:rsidRPr="00DE3D5E" w:rsidRDefault="00DE3D5E">
      <w:pPr>
        <w:contextualSpacing w:val="0"/>
        <w:rPr>
          <w:rFonts w:ascii="Roboto" w:eastAsia="Roboto" w:hAnsi="Roboto" w:cs="Roboto"/>
          <w:b/>
          <w:sz w:val="44"/>
          <w:szCs w:val="44"/>
        </w:rPr>
      </w:pPr>
      <w:r>
        <w:rPr>
          <w:rFonts w:ascii="Roboto" w:eastAsia="Roboto" w:hAnsi="Roboto" w:cs="Roboto"/>
          <w:b/>
        </w:rPr>
        <w:br/>
      </w:r>
      <w:proofErr w:type="spellStart"/>
      <w:r w:rsidRPr="00DE3D5E">
        <w:rPr>
          <w:rFonts w:ascii="Roboto" w:eastAsia="Roboto" w:hAnsi="Roboto" w:cs="Roboto"/>
          <w:b/>
          <w:sz w:val="44"/>
          <w:szCs w:val="44"/>
        </w:rPr>
        <w:t>Webstep</w:t>
      </w:r>
      <w:proofErr w:type="spellEnd"/>
      <w:r w:rsidRPr="00DE3D5E">
        <w:rPr>
          <w:rFonts w:ascii="Roboto" w:eastAsia="Roboto" w:hAnsi="Roboto" w:cs="Roboto"/>
          <w:b/>
          <w:sz w:val="44"/>
          <w:szCs w:val="44"/>
        </w:rPr>
        <w:t xml:space="preserve"> bidrar med Data Science for bedre kollektivtrafikk og smartere kraftproduksjon</w:t>
      </w:r>
    </w:p>
    <w:p w:rsidR="004F7063" w:rsidRDefault="004F7063">
      <w:pPr>
        <w:contextualSpacing w:val="0"/>
        <w:rPr>
          <w:rFonts w:ascii="Roboto" w:eastAsia="Roboto" w:hAnsi="Roboto" w:cs="Roboto"/>
        </w:rPr>
      </w:pPr>
    </w:p>
    <w:p w:rsidR="004F7063" w:rsidRDefault="00DE3D5E">
      <w:pPr>
        <w:contextualSpacing w:val="0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Å sørge for presis informasjon om </w:t>
      </w:r>
      <w:bookmarkStart w:id="0" w:name="_GoBack"/>
      <w:bookmarkEnd w:id="0"/>
      <w:r>
        <w:rPr>
          <w:rFonts w:ascii="Roboto" w:eastAsia="Roboto" w:hAnsi="Roboto" w:cs="Roboto"/>
          <w:b/>
        </w:rPr>
        <w:t>når bussen til barnehag</w:t>
      </w:r>
      <w:r w:rsidR="0035225D">
        <w:rPr>
          <w:rFonts w:ascii="Roboto" w:eastAsia="Roboto" w:hAnsi="Roboto" w:cs="Roboto"/>
          <w:b/>
        </w:rPr>
        <w:t xml:space="preserve">en er på akkurat ditt busstopp </w:t>
      </w:r>
      <w:r>
        <w:rPr>
          <w:rFonts w:ascii="Roboto" w:eastAsia="Roboto" w:hAnsi="Roboto" w:cs="Roboto"/>
          <w:b/>
        </w:rPr>
        <w:t xml:space="preserve">eller når kraftprodusenten må slippe gjennom vann for å sikre minstevannstand i en elv, er oppgaver </w:t>
      </w:r>
      <w:proofErr w:type="spellStart"/>
      <w:r>
        <w:rPr>
          <w:rFonts w:ascii="Roboto" w:eastAsia="Roboto" w:hAnsi="Roboto" w:cs="Roboto"/>
          <w:b/>
        </w:rPr>
        <w:t>Webstep</w:t>
      </w:r>
      <w:proofErr w:type="spellEnd"/>
      <w:r>
        <w:rPr>
          <w:rFonts w:ascii="Roboto" w:eastAsia="Roboto" w:hAnsi="Roboto" w:cs="Roboto"/>
          <w:b/>
        </w:rPr>
        <w:t xml:space="preserve"> er med og løser gjennom to nye leveranseavtaler. </w:t>
      </w:r>
      <w:r w:rsidR="0035225D">
        <w:rPr>
          <w:rFonts w:ascii="Roboto" w:eastAsia="Roboto" w:hAnsi="Roboto" w:cs="Roboto"/>
          <w:b/>
        </w:rPr>
        <w:br/>
      </w:r>
      <w:r w:rsidR="0035225D">
        <w:rPr>
          <w:rFonts w:ascii="Roboto" w:eastAsia="Roboto" w:hAnsi="Roboto" w:cs="Roboto"/>
          <w:b/>
        </w:rPr>
        <w:br/>
      </w:r>
      <w:r>
        <w:rPr>
          <w:rFonts w:ascii="Roboto" w:eastAsia="Roboto" w:hAnsi="Roboto" w:cs="Roboto"/>
          <w:b/>
        </w:rPr>
        <w:t>- Avtalene</w:t>
      </w:r>
      <w:r>
        <w:rPr>
          <w:rFonts w:ascii="Roboto" w:eastAsia="Roboto" w:hAnsi="Roboto" w:cs="Roboto"/>
          <w:b/>
        </w:rPr>
        <w:t xml:space="preserve"> med kollektivselskapet </w:t>
      </w:r>
      <w:proofErr w:type="spellStart"/>
      <w:r>
        <w:rPr>
          <w:rFonts w:ascii="Roboto" w:eastAsia="Roboto" w:hAnsi="Roboto" w:cs="Roboto"/>
          <w:b/>
        </w:rPr>
        <w:t>Kolumbus</w:t>
      </w:r>
      <w:proofErr w:type="spellEnd"/>
      <w:r>
        <w:rPr>
          <w:rFonts w:ascii="Roboto" w:eastAsia="Roboto" w:hAnsi="Roboto" w:cs="Roboto"/>
          <w:b/>
        </w:rPr>
        <w:t xml:space="preserve"> og kraftselskapet Lyse Produksjon viser hva vi kan gjøre på nye tjenester, forteller avdelingsdirektør Geir </w:t>
      </w:r>
      <w:proofErr w:type="spellStart"/>
      <w:r>
        <w:rPr>
          <w:rFonts w:ascii="Roboto" w:eastAsia="Roboto" w:hAnsi="Roboto" w:cs="Roboto"/>
          <w:b/>
        </w:rPr>
        <w:t>Jåthun</w:t>
      </w:r>
      <w:proofErr w:type="spellEnd"/>
      <w:r>
        <w:rPr>
          <w:rFonts w:ascii="Roboto" w:eastAsia="Roboto" w:hAnsi="Roboto" w:cs="Roboto"/>
          <w:b/>
        </w:rPr>
        <w:t xml:space="preserve"> Hindenes i </w:t>
      </w:r>
      <w:proofErr w:type="spellStart"/>
      <w:r>
        <w:rPr>
          <w:rFonts w:ascii="Roboto" w:eastAsia="Roboto" w:hAnsi="Roboto" w:cs="Roboto"/>
          <w:b/>
        </w:rPr>
        <w:t>Webstep</w:t>
      </w:r>
      <w:proofErr w:type="spellEnd"/>
      <w:r>
        <w:rPr>
          <w:rFonts w:ascii="Roboto" w:eastAsia="Roboto" w:hAnsi="Roboto" w:cs="Roboto"/>
          <w:b/>
        </w:rPr>
        <w:t xml:space="preserve">. </w:t>
      </w:r>
      <w:r>
        <w:rPr>
          <w:rFonts w:ascii="Roboto" w:eastAsia="Roboto" w:hAnsi="Roboto" w:cs="Roboto"/>
        </w:rPr>
        <w:br/>
      </w:r>
      <w:r>
        <w:rPr>
          <w:rFonts w:ascii="Roboto" w:eastAsia="Roboto" w:hAnsi="Roboto" w:cs="Roboto"/>
        </w:rPr>
        <w:br/>
      </w:r>
      <w:r>
        <w:rPr>
          <w:rFonts w:ascii="Roboto" w:eastAsia="Roboto" w:hAnsi="Roboto" w:cs="Roboto"/>
        </w:rPr>
        <w:br/>
        <w:t>Data Science vokser nå fram som et spennende forretningsområde for IT-konsulentselska</w:t>
      </w:r>
      <w:r>
        <w:rPr>
          <w:rFonts w:ascii="Roboto" w:eastAsia="Roboto" w:hAnsi="Roboto" w:cs="Roboto"/>
        </w:rPr>
        <w:t xml:space="preserve">pet </w:t>
      </w:r>
      <w:proofErr w:type="spellStart"/>
      <w:r>
        <w:rPr>
          <w:rFonts w:ascii="Roboto" w:eastAsia="Roboto" w:hAnsi="Roboto" w:cs="Roboto"/>
        </w:rPr>
        <w:t>Webstep</w:t>
      </w:r>
      <w:proofErr w:type="spellEnd"/>
      <w:r>
        <w:rPr>
          <w:rFonts w:ascii="Roboto" w:eastAsia="Roboto" w:hAnsi="Roboto" w:cs="Roboto"/>
        </w:rPr>
        <w:t xml:space="preserve">. To leveranseavtaler med Lyse Produksjon og </w:t>
      </w:r>
      <w:proofErr w:type="spellStart"/>
      <w:r>
        <w:rPr>
          <w:rFonts w:ascii="Roboto" w:eastAsia="Roboto" w:hAnsi="Roboto" w:cs="Roboto"/>
        </w:rPr>
        <w:t>Kolumbus</w:t>
      </w:r>
      <w:proofErr w:type="spellEnd"/>
      <w:r>
        <w:rPr>
          <w:rFonts w:ascii="Roboto" w:eastAsia="Roboto" w:hAnsi="Roboto" w:cs="Roboto"/>
        </w:rPr>
        <w:t xml:space="preserve"> er gode eksempler på hvordan </w:t>
      </w:r>
      <w:proofErr w:type="spellStart"/>
      <w:r>
        <w:rPr>
          <w:rFonts w:ascii="Roboto" w:eastAsia="Roboto" w:hAnsi="Roboto" w:cs="Roboto"/>
        </w:rPr>
        <w:t>Webstep</w:t>
      </w:r>
      <w:proofErr w:type="spellEnd"/>
      <w:r>
        <w:rPr>
          <w:rFonts w:ascii="Roboto" w:eastAsia="Roboto" w:hAnsi="Roboto" w:cs="Roboto"/>
        </w:rPr>
        <w:t xml:space="preserve"> nå har arbeidet seg inn på nye tjenesteområder som data science, kunstig intelligens (AI), </w:t>
      </w:r>
      <w:proofErr w:type="spellStart"/>
      <w:r>
        <w:rPr>
          <w:rFonts w:ascii="Roboto" w:eastAsia="Roboto" w:hAnsi="Roboto" w:cs="Roboto"/>
        </w:rPr>
        <w:t>Internet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of</w:t>
      </w:r>
      <w:proofErr w:type="spellEnd"/>
      <w:r>
        <w:rPr>
          <w:rFonts w:ascii="Roboto" w:eastAsia="Roboto" w:hAnsi="Roboto" w:cs="Roboto"/>
        </w:rPr>
        <w:t xml:space="preserve"> Things (</w:t>
      </w:r>
      <w:proofErr w:type="spellStart"/>
      <w:r>
        <w:rPr>
          <w:rFonts w:ascii="Roboto" w:eastAsia="Roboto" w:hAnsi="Roboto" w:cs="Roboto"/>
        </w:rPr>
        <w:t>IoT</w:t>
      </w:r>
      <w:proofErr w:type="spellEnd"/>
      <w:r>
        <w:rPr>
          <w:rFonts w:ascii="Roboto" w:eastAsia="Roboto" w:hAnsi="Roboto" w:cs="Roboto"/>
        </w:rPr>
        <w:t xml:space="preserve">) og maskinlæring.  </w:t>
      </w:r>
      <w:r>
        <w:rPr>
          <w:rFonts w:ascii="Roboto" w:eastAsia="Roboto" w:hAnsi="Roboto" w:cs="Roboto"/>
        </w:rPr>
        <w:br/>
      </w:r>
      <w:r>
        <w:rPr>
          <w:rFonts w:ascii="Roboto" w:eastAsia="Roboto" w:hAnsi="Roboto" w:cs="Roboto"/>
        </w:rPr>
        <w:br/>
      </w:r>
      <w:r>
        <w:rPr>
          <w:rFonts w:ascii="Roboto" w:eastAsia="Roboto" w:hAnsi="Roboto" w:cs="Roboto"/>
          <w:b/>
        </w:rPr>
        <w:t>Tung kompetanse gi</w:t>
      </w:r>
      <w:r>
        <w:rPr>
          <w:rFonts w:ascii="Roboto" w:eastAsia="Roboto" w:hAnsi="Roboto" w:cs="Roboto"/>
          <w:b/>
        </w:rPr>
        <w:t>r bedre løsninger</w:t>
      </w:r>
      <w:r>
        <w:rPr>
          <w:rFonts w:ascii="Roboto" w:eastAsia="Roboto" w:hAnsi="Roboto" w:cs="Roboto"/>
        </w:rPr>
        <w:br/>
      </w:r>
      <w:r>
        <w:rPr>
          <w:rFonts w:ascii="Roboto" w:eastAsia="Roboto" w:hAnsi="Roboto" w:cs="Roboto"/>
        </w:rPr>
        <w:br/>
        <w:t>- Bedrifter har stadig mer data, men klarer ikke alltid å få ut verdiene som ligger i å kunne bruke dem riktig. Kombinasjonen tung systemutviklerkompetanse og kunnskap på feltet data science åpner unike muligheter for å løse viktige samf</w:t>
      </w:r>
      <w:r>
        <w:rPr>
          <w:rFonts w:ascii="Roboto" w:eastAsia="Roboto" w:hAnsi="Roboto" w:cs="Roboto"/>
        </w:rPr>
        <w:t xml:space="preserve">unnsoppgaver på en enklere måte, forklarer </w:t>
      </w:r>
      <w:proofErr w:type="spellStart"/>
      <w:r>
        <w:rPr>
          <w:rFonts w:ascii="Roboto" w:eastAsia="Roboto" w:hAnsi="Roboto" w:cs="Roboto"/>
        </w:rPr>
        <w:t>websteplederen</w:t>
      </w:r>
      <w:proofErr w:type="spellEnd"/>
      <w:r>
        <w:rPr>
          <w:rFonts w:ascii="Roboto" w:eastAsia="Roboto" w:hAnsi="Roboto" w:cs="Roboto"/>
        </w:rPr>
        <w:t xml:space="preserve">. </w:t>
      </w:r>
      <w:proofErr w:type="spellStart"/>
      <w:r>
        <w:rPr>
          <w:rFonts w:ascii="Roboto" w:eastAsia="Roboto" w:hAnsi="Roboto" w:cs="Roboto"/>
        </w:rPr>
        <w:t>Webstepkonsulent</w:t>
      </w:r>
      <w:proofErr w:type="spellEnd"/>
      <w:r>
        <w:rPr>
          <w:rFonts w:ascii="Roboto" w:eastAsia="Roboto" w:hAnsi="Roboto" w:cs="Roboto"/>
        </w:rPr>
        <w:t xml:space="preserve"> og Data Science-ekspert Håkon </w:t>
      </w:r>
      <w:proofErr w:type="spellStart"/>
      <w:r>
        <w:rPr>
          <w:rFonts w:ascii="Roboto" w:eastAsia="Roboto" w:hAnsi="Roboto" w:cs="Roboto"/>
        </w:rPr>
        <w:t>Hapnes</w:t>
      </w:r>
      <w:proofErr w:type="spellEnd"/>
      <w:r>
        <w:rPr>
          <w:rFonts w:ascii="Roboto" w:eastAsia="Roboto" w:hAnsi="Roboto" w:cs="Roboto"/>
        </w:rPr>
        <w:t xml:space="preserve"> Strand, bruker avtalen med </w:t>
      </w:r>
      <w:proofErr w:type="spellStart"/>
      <w:r>
        <w:rPr>
          <w:rFonts w:ascii="Roboto" w:eastAsia="Roboto" w:hAnsi="Roboto" w:cs="Roboto"/>
        </w:rPr>
        <w:t>Kolumbus</w:t>
      </w:r>
      <w:proofErr w:type="spellEnd"/>
      <w:r>
        <w:rPr>
          <w:rFonts w:ascii="Roboto" w:eastAsia="Roboto" w:hAnsi="Roboto" w:cs="Roboto"/>
        </w:rPr>
        <w:t xml:space="preserve"> for å forklare nærmere hvordan </w:t>
      </w:r>
      <w:proofErr w:type="spellStart"/>
      <w:r>
        <w:rPr>
          <w:rFonts w:ascii="Roboto" w:eastAsia="Roboto" w:hAnsi="Roboto" w:cs="Roboto"/>
        </w:rPr>
        <w:t>Webstep</w:t>
      </w:r>
      <w:proofErr w:type="spellEnd"/>
      <w:r>
        <w:rPr>
          <w:rFonts w:ascii="Roboto" w:eastAsia="Roboto" w:hAnsi="Roboto" w:cs="Roboto"/>
        </w:rPr>
        <w:t xml:space="preserve"> bidrar på området:</w:t>
      </w:r>
      <w:r>
        <w:rPr>
          <w:rFonts w:ascii="Roboto" w:eastAsia="Roboto" w:hAnsi="Roboto" w:cs="Roboto"/>
        </w:rPr>
        <w:br/>
      </w:r>
      <w:r>
        <w:rPr>
          <w:rFonts w:ascii="Roboto" w:eastAsia="Roboto" w:hAnsi="Roboto" w:cs="Roboto"/>
        </w:rPr>
        <w:br/>
      </w:r>
      <w:r>
        <w:rPr>
          <w:rFonts w:ascii="Roboto" w:eastAsia="Roboto" w:hAnsi="Roboto" w:cs="Roboto"/>
          <w:b/>
        </w:rPr>
        <w:t>Hårete mål for kundeservice</w:t>
      </w:r>
      <w:r>
        <w:rPr>
          <w:rFonts w:ascii="Roboto" w:eastAsia="Roboto" w:hAnsi="Roboto" w:cs="Roboto"/>
        </w:rPr>
        <w:br/>
      </w:r>
      <w:r>
        <w:rPr>
          <w:rFonts w:ascii="Roboto" w:eastAsia="Roboto" w:hAnsi="Roboto" w:cs="Roboto"/>
        </w:rPr>
        <w:br/>
        <w:t xml:space="preserve"> - I 2017 redefiner</w:t>
      </w:r>
      <w:r>
        <w:rPr>
          <w:rFonts w:ascii="Roboto" w:eastAsia="Roboto" w:hAnsi="Roboto" w:cs="Roboto"/>
        </w:rPr>
        <w:t xml:space="preserve">te </w:t>
      </w:r>
      <w:proofErr w:type="spellStart"/>
      <w:r>
        <w:rPr>
          <w:rFonts w:ascii="Roboto" w:eastAsia="Roboto" w:hAnsi="Roboto" w:cs="Roboto"/>
        </w:rPr>
        <w:t>Kolumbus</w:t>
      </w:r>
      <w:proofErr w:type="spellEnd"/>
      <w:r>
        <w:rPr>
          <w:rFonts w:ascii="Roboto" w:eastAsia="Roboto" w:hAnsi="Roboto" w:cs="Roboto"/>
        </w:rPr>
        <w:t xml:space="preserve"> seg fra å være et kollektivselskap til å bli en mobilitetsleverandør. På sikt skal selskapet tilby mobilitetstjenester som gjør at passasjerer kommer seg enkelt fram </w:t>
      </w:r>
      <w:r w:rsidR="0035225D">
        <w:rPr>
          <w:rFonts w:ascii="Roboto" w:eastAsia="Roboto" w:hAnsi="Roboto" w:cs="Roboto"/>
        </w:rPr>
        <w:t xml:space="preserve">hvor som helst og når som helst, </w:t>
      </w:r>
      <w:r>
        <w:rPr>
          <w:rFonts w:ascii="Roboto" w:eastAsia="Roboto" w:hAnsi="Roboto" w:cs="Roboto"/>
        </w:rPr>
        <w:t>med alle mulige transportmidler. Dette er en v</w:t>
      </w:r>
      <w:r>
        <w:rPr>
          <w:rFonts w:ascii="Roboto" w:eastAsia="Roboto" w:hAnsi="Roboto" w:cs="Roboto"/>
        </w:rPr>
        <w:t xml:space="preserve">isjonær måte å tenke kollektivtilbud på, og her opplever vi at </w:t>
      </w:r>
      <w:proofErr w:type="spellStart"/>
      <w:r>
        <w:rPr>
          <w:rFonts w:ascii="Roboto" w:eastAsia="Roboto" w:hAnsi="Roboto" w:cs="Roboto"/>
        </w:rPr>
        <w:t>Kolumbus</w:t>
      </w:r>
      <w:proofErr w:type="spellEnd"/>
      <w:r>
        <w:rPr>
          <w:rFonts w:ascii="Roboto" w:eastAsia="Roboto" w:hAnsi="Roboto" w:cs="Roboto"/>
        </w:rPr>
        <w:t xml:space="preserve"> er helt i front. For å kunne løse denne utfordringen står digitalisering og ny teknologi sentralt. I samarbeid med </w:t>
      </w:r>
      <w:proofErr w:type="spellStart"/>
      <w:r>
        <w:rPr>
          <w:rFonts w:ascii="Roboto" w:eastAsia="Roboto" w:hAnsi="Roboto" w:cs="Roboto"/>
        </w:rPr>
        <w:t>Kolumbus</w:t>
      </w:r>
      <w:proofErr w:type="spellEnd"/>
      <w:r>
        <w:rPr>
          <w:rFonts w:ascii="Roboto" w:eastAsia="Roboto" w:hAnsi="Roboto" w:cs="Roboto"/>
        </w:rPr>
        <w:t xml:space="preserve"> lager vi intelligente systemer som kobler ruteinformasjon sa</w:t>
      </w:r>
      <w:r>
        <w:rPr>
          <w:rFonts w:ascii="Roboto" w:eastAsia="Roboto" w:hAnsi="Roboto" w:cs="Roboto"/>
        </w:rPr>
        <w:t xml:space="preserve">mmen med høyfrekvente GPS-målinger fra bussene. Vår oppgave er for eksempel å bidra med </w:t>
      </w:r>
      <w:r>
        <w:rPr>
          <w:rFonts w:ascii="Roboto" w:eastAsia="Roboto" w:hAnsi="Roboto" w:cs="Roboto"/>
        </w:rPr>
        <w:lastRenderedPageBreak/>
        <w:t xml:space="preserve">selvlærende systemer som gjør at pappa Per kan hente sønnen Pål i barnehagen til rett tid siden systemene kan forutse bevegelsesmønsteret i trafikken. Dette får vi til </w:t>
      </w:r>
      <w:r>
        <w:rPr>
          <w:rFonts w:ascii="Roboto" w:eastAsia="Roboto" w:hAnsi="Roboto" w:cs="Roboto"/>
        </w:rPr>
        <w:t xml:space="preserve">ved hjelp av nye teknologier som kverner enorme datamengder i </w:t>
      </w:r>
      <w:proofErr w:type="spellStart"/>
      <w:r>
        <w:rPr>
          <w:rFonts w:ascii="Roboto" w:eastAsia="Roboto" w:hAnsi="Roboto" w:cs="Roboto"/>
        </w:rPr>
        <w:t>nettskyen</w:t>
      </w:r>
      <w:proofErr w:type="spellEnd"/>
      <w:r>
        <w:rPr>
          <w:rFonts w:ascii="Roboto" w:eastAsia="Roboto" w:hAnsi="Roboto" w:cs="Roboto"/>
        </w:rPr>
        <w:t xml:space="preserve">. Resultatet er bedre prognoser og et bedre kollektivtilbud for brukerne, forteller </w:t>
      </w:r>
      <w:proofErr w:type="spellStart"/>
      <w:r>
        <w:rPr>
          <w:rFonts w:ascii="Roboto" w:eastAsia="Roboto" w:hAnsi="Roboto" w:cs="Roboto"/>
        </w:rPr>
        <w:t>Hapnes</w:t>
      </w:r>
      <w:proofErr w:type="spellEnd"/>
      <w:r>
        <w:rPr>
          <w:rFonts w:ascii="Roboto" w:eastAsia="Roboto" w:hAnsi="Roboto" w:cs="Roboto"/>
        </w:rPr>
        <w:t xml:space="preserve"> Strand.</w:t>
      </w:r>
      <w:r>
        <w:rPr>
          <w:rFonts w:ascii="Roboto" w:eastAsia="Roboto" w:hAnsi="Roboto" w:cs="Roboto"/>
        </w:rPr>
        <w:br/>
      </w:r>
    </w:p>
    <w:p w:rsidR="004F7063" w:rsidRDefault="00DE3D5E">
      <w:pPr>
        <w:contextualSpacing w:val="0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Nye muligheter også på </w:t>
      </w:r>
      <w:proofErr w:type="spellStart"/>
      <w:r>
        <w:rPr>
          <w:rFonts w:ascii="Roboto" w:eastAsia="Roboto" w:hAnsi="Roboto" w:cs="Roboto"/>
          <w:b/>
        </w:rPr>
        <w:t>kraftområdet</w:t>
      </w:r>
      <w:proofErr w:type="spellEnd"/>
      <w:r>
        <w:rPr>
          <w:rFonts w:ascii="Roboto" w:eastAsia="Roboto" w:hAnsi="Roboto" w:cs="Roboto"/>
          <w:b/>
        </w:rPr>
        <w:t xml:space="preserve"> </w:t>
      </w:r>
    </w:p>
    <w:p w:rsidR="004F7063" w:rsidRDefault="004F7063">
      <w:pPr>
        <w:contextualSpacing w:val="0"/>
        <w:rPr>
          <w:rFonts w:ascii="Roboto" w:eastAsia="Roboto" w:hAnsi="Roboto" w:cs="Roboto"/>
          <w:b/>
        </w:rPr>
      </w:pPr>
    </w:p>
    <w:p w:rsidR="004F7063" w:rsidRDefault="00DE3D5E">
      <w:pPr>
        <w:contextualSpacing w:val="0"/>
      </w:pPr>
      <w:r>
        <w:rPr>
          <w:rFonts w:ascii="Roboto" w:eastAsia="Roboto" w:hAnsi="Roboto" w:cs="Roboto"/>
        </w:rPr>
        <w:t xml:space="preserve">Gjennom avtalen med Lyse Produksjon bistår </w:t>
      </w:r>
      <w:proofErr w:type="spellStart"/>
      <w:r>
        <w:rPr>
          <w:rFonts w:ascii="Roboto" w:eastAsia="Roboto" w:hAnsi="Roboto" w:cs="Roboto"/>
        </w:rPr>
        <w:t>Webs</w:t>
      </w:r>
      <w:r>
        <w:rPr>
          <w:rFonts w:ascii="Roboto" w:eastAsia="Roboto" w:hAnsi="Roboto" w:cs="Roboto"/>
        </w:rPr>
        <w:t>tep</w:t>
      </w:r>
      <w:proofErr w:type="spellEnd"/>
      <w:r>
        <w:rPr>
          <w:rFonts w:ascii="Roboto" w:eastAsia="Roboto" w:hAnsi="Roboto" w:cs="Roboto"/>
        </w:rPr>
        <w:t xml:space="preserve"> også med modellering av kraftmarkedet og løsninger for krafthandel - på områder som skyteknologi og dataarkitektur, automatisering og digitalisering. </w:t>
      </w:r>
      <w:proofErr w:type="spellStart"/>
      <w:r>
        <w:rPr>
          <w:rFonts w:ascii="Roboto" w:eastAsia="Roboto" w:hAnsi="Roboto" w:cs="Roboto"/>
        </w:rPr>
        <w:t>Webstepkonsulent</w:t>
      </w:r>
      <w:proofErr w:type="spellEnd"/>
      <w:r>
        <w:rPr>
          <w:rFonts w:ascii="Roboto" w:eastAsia="Roboto" w:hAnsi="Roboto" w:cs="Roboto"/>
        </w:rPr>
        <w:t xml:space="preserve"> Jan Terje Egeland, sivilingeniør i datateknikk med kunstig intelligens som spesialfel</w:t>
      </w:r>
      <w:r>
        <w:rPr>
          <w:rFonts w:ascii="Roboto" w:eastAsia="Roboto" w:hAnsi="Roboto" w:cs="Roboto"/>
        </w:rPr>
        <w:t xml:space="preserve">t, har stått sentralt i arbeidet. </w:t>
      </w:r>
      <w:r>
        <w:rPr>
          <w:rFonts w:ascii="Roboto" w:eastAsia="Roboto" w:hAnsi="Roboto" w:cs="Roboto"/>
        </w:rPr>
        <w:br/>
      </w:r>
      <w:r>
        <w:rPr>
          <w:rFonts w:ascii="Roboto" w:eastAsia="Roboto" w:hAnsi="Roboto" w:cs="Roboto"/>
        </w:rPr>
        <w:br/>
        <w:t>- Dette er områder der Lyse Produksjon skaffer seg konkurransefortrinn. Dermed er det ikke så mye vi kan røpe av det vi gjør, smiler han, men har fått grønt lys for å forklare ett av områdene der Lyse har tatt i bruk mas</w:t>
      </w:r>
      <w:r>
        <w:rPr>
          <w:rFonts w:ascii="Roboto" w:eastAsia="Roboto" w:hAnsi="Roboto" w:cs="Roboto"/>
        </w:rPr>
        <w:t xml:space="preserve">kinlæring og intelligente systemer i forbedringsarbeidet. </w:t>
      </w:r>
      <w:r>
        <w:rPr>
          <w:rFonts w:ascii="Roboto" w:eastAsia="Roboto" w:hAnsi="Roboto" w:cs="Roboto"/>
        </w:rPr>
        <w:br/>
      </w:r>
      <w:r>
        <w:rPr>
          <w:rFonts w:ascii="Roboto" w:eastAsia="Roboto" w:hAnsi="Roboto" w:cs="Roboto"/>
        </w:rPr>
        <w:br/>
      </w:r>
      <w:r>
        <w:rPr>
          <w:rFonts w:ascii="Roboto" w:eastAsia="Roboto" w:hAnsi="Roboto" w:cs="Roboto"/>
          <w:b/>
        </w:rPr>
        <w:t>Balanserer miljøhensyn og kommersielle interesser</w:t>
      </w:r>
      <w:r>
        <w:rPr>
          <w:rFonts w:ascii="Roboto" w:eastAsia="Roboto" w:hAnsi="Roboto" w:cs="Roboto"/>
          <w:b/>
        </w:rPr>
        <w:br/>
      </w:r>
      <w:r>
        <w:rPr>
          <w:rFonts w:ascii="Roboto" w:eastAsia="Roboto" w:hAnsi="Roboto" w:cs="Roboto"/>
        </w:rPr>
        <w:br/>
        <w:t xml:space="preserve">- </w:t>
      </w:r>
      <w:proofErr w:type="spellStart"/>
      <w:r>
        <w:rPr>
          <w:rFonts w:ascii="Roboto" w:eastAsia="Roboto" w:hAnsi="Roboto" w:cs="Roboto"/>
        </w:rPr>
        <w:t>Årdalselva</w:t>
      </w:r>
      <w:proofErr w:type="spellEnd"/>
      <w:r>
        <w:rPr>
          <w:rFonts w:ascii="Roboto" w:eastAsia="Roboto" w:hAnsi="Roboto" w:cs="Roboto"/>
        </w:rPr>
        <w:t xml:space="preserve"> har krav til minstevannføring fra NVE. Kravet er absolutt, og måles betydelig lenger nede i vassdraget enn der Lyse styrer </w:t>
      </w:r>
      <w:proofErr w:type="spellStart"/>
      <w:r>
        <w:rPr>
          <w:rFonts w:ascii="Roboto" w:eastAsia="Roboto" w:hAnsi="Roboto" w:cs="Roboto"/>
        </w:rPr>
        <w:t>vannslipp</w:t>
      </w:r>
      <w:r>
        <w:rPr>
          <w:rFonts w:ascii="Roboto" w:eastAsia="Roboto" w:hAnsi="Roboto" w:cs="Roboto"/>
        </w:rPr>
        <w:t>et</w:t>
      </w:r>
      <w:proofErr w:type="spellEnd"/>
      <w:r>
        <w:rPr>
          <w:rFonts w:ascii="Roboto" w:eastAsia="Roboto" w:hAnsi="Roboto" w:cs="Roboto"/>
        </w:rPr>
        <w:t xml:space="preserve"> fra vannmagasinet. Gjennom modeller både for tilsig og vassdrag så vi på muligheten for å redusere </w:t>
      </w:r>
      <w:proofErr w:type="spellStart"/>
      <w:r>
        <w:rPr>
          <w:rFonts w:ascii="Roboto" w:eastAsia="Roboto" w:hAnsi="Roboto" w:cs="Roboto"/>
        </w:rPr>
        <w:t>vannslippet</w:t>
      </w:r>
      <w:proofErr w:type="spellEnd"/>
      <w:r>
        <w:rPr>
          <w:rFonts w:ascii="Roboto" w:eastAsia="Roboto" w:hAnsi="Roboto" w:cs="Roboto"/>
        </w:rPr>
        <w:t xml:space="preserve"> og likevel være trygg på at man ikke går under minstevannføringskravet. Dette for å kunne bruke mer av vannet til kraftproduksjon. Et godt eks</w:t>
      </w:r>
      <w:r>
        <w:rPr>
          <w:rFonts w:ascii="Roboto" w:eastAsia="Roboto" w:hAnsi="Roboto" w:cs="Roboto"/>
        </w:rPr>
        <w:t xml:space="preserve">empel på hvordan miljøhensyn og kommersielle hensyn kan balanseres gjennom avansert teknologi, forklarer Egeland. </w:t>
      </w:r>
      <w:r>
        <w:br/>
      </w:r>
      <w:r>
        <w:br/>
      </w:r>
    </w:p>
    <w:sectPr w:rsidR="004F7063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boto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63"/>
    <w:rsid w:val="0035225D"/>
    <w:rsid w:val="004F7063"/>
    <w:rsid w:val="00DE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38A4FD"/>
  <w15:docId w15:val="{B3C1C280-9862-384E-9D01-CD51FBEA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Arnt Roger Aasen</cp:lastModifiedBy>
  <cp:revision>2</cp:revision>
  <dcterms:created xsi:type="dcterms:W3CDTF">2018-09-06T15:44:00Z</dcterms:created>
  <dcterms:modified xsi:type="dcterms:W3CDTF">2018-09-06T15:44:00Z</dcterms:modified>
</cp:coreProperties>
</file>