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60E" w:rsidRDefault="00C6360E" w:rsidP="00C6360E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1168029" cy="207160"/>
            <wp:effectExtent l="0" t="0" r="63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STEP_logo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220" cy="22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br/>
      </w:r>
    </w:p>
    <w:p w:rsidR="00C6360E" w:rsidRPr="00C6360E" w:rsidRDefault="00C6360E" w:rsidP="00C6360E">
      <w:r w:rsidRPr="00C6360E">
        <w:t>Oslo</w:t>
      </w:r>
      <w:r>
        <w:t xml:space="preserve"> 22.05.2019</w:t>
      </w:r>
    </w:p>
    <w:p w:rsidR="00C6360E" w:rsidRDefault="00C6360E" w:rsidP="00C6360E">
      <w:pPr>
        <w:rPr>
          <w:b/>
          <w:sz w:val="36"/>
          <w:szCs w:val="36"/>
        </w:rPr>
      </w:pPr>
      <w:r>
        <w:rPr>
          <w:b/>
          <w:sz w:val="32"/>
          <w:szCs w:val="32"/>
        </w:rPr>
        <w:br/>
      </w:r>
    </w:p>
    <w:p w:rsidR="00A333D8" w:rsidRDefault="00A333D8" w:rsidP="00C6360E">
      <w:pPr>
        <w:rPr>
          <w:b/>
          <w:sz w:val="32"/>
          <w:szCs w:val="32"/>
        </w:rPr>
      </w:pPr>
      <w:r w:rsidRPr="00C6360E">
        <w:rPr>
          <w:b/>
          <w:sz w:val="36"/>
          <w:szCs w:val="36"/>
        </w:rPr>
        <w:t xml:space="preserve">Rekordomsetning for </w:t>
      </w:r>
      <w:proofErr w:type="spellStart"/>
      <w:r w:rsidRPr="00C6360E">
        <w:rPr>
          <w:b/>
          <w:sz w:val="36"/>
          <w:szCs w:val="36"/>
        </w:rPr>
        <w:t>Webstep</w:t>
      </w:r>
      <w:proofErr w:type="spellEnd"/>
      <w:r w:rsidRPr="00C6360E">
        <w:rPr>
          <w:b/>
          <w:sz w:val="36"/>
          <w:szCs w:val="36"/>
        </w:rPr>
        <w:t xml:space="preserve"> i første kvar</w:t>
      </w:r>
      <w:r>
        <w:rPr>
          <w:b/>
          <w:sz w:val="32"/>
          <w:szCs w:val="32"/>
        </w:rPr>
        <w:t>tal</w:t>
      </w:r>
    </w:p>
    <w:p w:rsidR="00A333D8" w:rsidRDefault="00A333D8" w:rsidP="00A333D8">
      <w:pPr>
        <w:rPr>
          <w:b/>
        </w:rPr>
      </w:pPr>
      <w:r>
        <w:rPr>
          <w:b/>
        </w:rPr>
        <w:t xml:space="preserve">Konsulentselskapet </w:t>
      </w:r>
      <w:proofErr w:type="spellStart"/>
      <w:r>
        <w:rPr>
          <w:b/>
        </w:rPr>
        <w:t>Webstep</w:t>
      </w:r>
      <w:proofErr w:type="spellEnd"/>
      <w:r>
        <w:rPr>
          <w:b/>
        </w:rPr>
        <w:t xml:space="preserve"> økte omsetningen med 5,5 prosent i årets første kvartal sammenlignet med tilsvarende periode i fjor og rapporterer driftsinntekter på 184,4 millioner kroner. Nå skal rekrutteringsarbeidet trappes opp for å møte den høye etterspørselen og sikre fremtidig vekstkapasitet.</w:t>
      </w:r>
    </w:p>
    <w:p w:rsidR="00A333D8" w:rsidRDefault="00A333D8" w:rsidP="00A333D8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- Vi er så heldige å ha kunder som stadig ønsker flere tjenester, derfor ønsker vi oss enda flere dyktige medarbeidere innen de områdene vi er sterkest; digitalisering, skytjenester og systemintegrasjon, sier Arne Norheim som siden 2. mai har vært </w:t>
      </w:r>
      <w:proofErr w:type="spellStart"/>
      <w:r>
        <w:rPr>
          <w:color w:val="000000"/>
        </w:rPr>
        <w:t>Websteps</w:t>
      </w:r>
      <w:proofErr w:type="spellEnd"/>
      <w:r>
        <w:rPr>
          <w:color w:val="000000"/>
        </w:rPr>
        <w:t xml:space="preserve"> administrerende direktør. Han kom fra stillingen som leder av IBM Norge.</w:t>
      </w:r>
    </w:p>
    <w:p w:rsidR="00A333D8" w:rsidRDefault="00A333D8" w:rsidP="00A333D8">
      <w:pPr>
        <w:rPr>
          <w:b/>
        </w:rPr>
      </w:pPr>
      <w:r>
        <w:rPr>
          <w:b/>
        </w:rPr>
        <w:t>Attraktiv arbeidsplass</w:t>
      </w:r>
    </w:p>
    <w:p w:rsidR="00A333D8" w:rsidRDefault="00A333D8" w:rsidP="00A333D8">
      <w:proofErr w:type="spellStart"/>
      <w:r>
        <w:t>Webstep</w:t>
      </w:r>
      <w:proofErr w:type="spellEnd"/>
      <w:r>
        <w:t xml:space="preserve"> er anerkjent som en attraktiv arbeidsplass og ble nylig kåret til den nest beste arbeidsplassen i sin kategori i den årlige «Great Place to </w:t>
      </w:r>
      <w:proofErr w:type="spellStart"/>
      <w:r>
        <w:t>Work</w:t>
      </w:r>
      <w:proofErr w:type="spellEnd"/>
      <w:r>
        <w:t xml:space="preserve">»-undersøkelsen. Det er flere faktorer som bidrar til den høye trivselen, blant annet at konsulentene engasjeres i interessante oppdrag innenfor de nyeste teknologiske trendene som tingenes internett, dataanalyse og maskinlæring. En annen viktig kilde til trivsel er at kunnskapsdeling og kompetansebygging står sentralt i </w:t>
      </w:r>
      <w:proofErr w:type="spellStart"/>
      <w:r>
        <w:t>Webstep</w:t>
      </w:r>
      <w:proofErr w:type="spellEnd"/>
      <w:r>
        <w:t xml:space="preserve">-kulturen. Kompetansebyggingen styrker både det interne engasjementet og kundetilbudet ved alle </w:t>
      </w:r>
      <w:proofErr w:type="spellStart"/>
      <w:r>
        <w:t>Websteps</w:t>
      </w:r>
      <w:proofErr w:type="spellEnd"/>
      <w:r>
        <w:t xml:space="preserve"> kontorer.</w:t>
      </w:r>
    </w:p>
    <w:p w:rsidR="00A333D8" w:rsidRDefault="00A333D8" w:rsidP="00A333D8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- </w:t>
      </w:r>
      <w:r>
        <w:rPr>
          <w:color w:val="000000"/>
        </w:rPr>
        <w:t xml:space="preserve">Etter tre uker i selskapet har jeg fortsatt mye å sette meg inn i, men én ting det er lett å slå fast er at </w:t>
      </w:r>
      <w:proofErr w:type="spellStart"/>
      <w:r>
        <w:rPr>
          <w:color w:val="000000"/>
        </w:rPr>
        <w:t>Webstep</w:t>
      </w:r>
      <w:proofErr w:type="spellEnd"/>
      <w:r>
        <w:rPr>
          <w:color w:val="000000"/>
        </w:rPr>
        <w:t xml:space="preserve"> er et flott selskap med spennende utviklingsmuligheter. Anerkjennelsen som en attraktiv arbeidsplass er et</w:t>
      </w:r>
      <w:r>
        <w:t xml:space="preserve"> </w:t>
      </w:r>
      <w:r>
        <w:rPr>
          <w:color w:val="000000"/>
        </w:rPr>
        <w:t>godt utgangspunkt for hovedprioriteten fremover – å trappe opp arbeidet med å beholde og rekruttere dyktige teknologimedarbeidere, sier Norheim.</w:t>
      </w:r>
    </w:p>
    <w:p w:rsidR="00A333D8" w:rsidRDefault="00A333D8" w:rsidP="00A333D8">
      <w:proofErr w:type="spellStart"/>
      <w:r>
        <w:t>Webstep</w:t>
      </w:r>
      <w:proofErr w:type="spellEnd"/>
      <w:r>
        <w:t xml:space="preserve"> oppnådde et driftsresultat (</w:t>
      </w:r>
      <w:proofErr w:type="spellStart"/>
      <w:r>
        <w:t>EBITDA</w:t>
      </w:r>
      <w:proofErr w:type="spellEnd"/>
      <w:r>
        <w:t>) på 22,3 millioner kroner i første kvartal. Det er 6,6 prosent lavere enn i samme kvartal i fjor. Hovedårsaken til nedgangen er kostnader knyttet til rekruttering av ny CEO og økt bruk av underleverandører for å dekke den høye etterspørselen fra kundene. Driftsmarginen (</w:t>
      </w:r>
      <w:proofErr w:type="spellStart"/>
      <w:r>
        <w:t>EBITDA</w:t>
      </w:r>
      <w:proofErr w:type="spellEnd"/>
      <w:r>
        <w:t xml:space="preserve">) endte på 12,1 prosent, ned fra 13,7 prosent i første kvartal 2018. </w:t>
      </w:r>
    </w:p>
    <w:p w:rsidR="00A333D8" w:rsidRDefault="00A333D8" w:rsidP="00A333D8">
      <w:pPr>
        <w:rPr>
          <w:b/>
        </w:rPr>
      </w:pPr>
      <w:r>
        <w:rPr>
          <w:b/>
        </w:rPr>
        <w:t>Rekruttering er hovedprioritet</w:t>
      </w:r>
    </w:p>
    <w:p w:rsidR="00A333D8" w:rsidRDefault="00A333D8" w:rsidP="00A333D8">
      <w:r w:rsidRPr="009C3CB7">
        <w:t xml:space="preserve">Med dagens </w:t>
      </w:r>
      <w:r>
        <w:t xml:space="preserve">store </w:t>
      </w:r>
      <w:r w:rsidRPr="009C3CB7">
        <w:t xml:space="preserve">behov for IT-tjenester i Norden, er </w:t>
      </w:r>
      <w:proofErr w:type="spellStart"/>
      <w:r w:rsidRPr="009C3CB7">
        <w:t>Webstep</w:t>
      </w:r>
      <w:proofErr w:type="spellEnd"/>
      <w:r w:rsidRPr="009C3CB7">
        <w:t xml:space="preserve"> godt posisjonert til å ta del i veksten markedet.</w:t>
      </w:r>
      <w:r>
        <w:rPr>
          <w:b/>
        </w:rPr>
        <w:t xml:space="preserve"> </w:t>
      </w:r>
      <w:r w:rsidRPr="009F66ED">
        <w:t>Selskapet har</w:t>
      </w:r>
      <w:r>
        <w:t xml:space="preserve"> en sterk markedsposisjon, solid kundeportefølje og god økonomi. Etterspørselen etter </w:t>
      </w:r>
      <w:proofErr w:type="spellStart"/>
      <w:r>
        <w:t>Websteps</w:t>
      </w:r>
      <w:proofErr w:type="spellEnd"/>
      <w:r>
        <w:t xml:space="preserve"> eksperttjenester er høy, og timeprisene øker. </w:t>
      </w:r>
      <w:r w:rsidRPr="00DC7454">
        <w:t xml:space="preserve">Likevel vil vekstkapasiteten de kommende kvartaler bli utfordret av en allerede høy kapasitetsutnyttelse samtidig som det er et sterkt press i rekrutteringsmarkedet, og rekrutteringsinnsatsen vil bli trappet ytterligere opp. </w:t>
      </w:r>
      <w:r>
        <w:t>De samlede inntektene i første halvår 2019 ventes å bli omtrent på nivå med samme periode i fjor.</w:t>
      </w:r>
    </w:p>
    <w:p w:rsidR="00A333D8" w:rsidRDefault="00CC2491" w:rsidP="00CC2491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- </w:t>
      </w:r>
      <w:r w:rsidR="00A333D8">
        <w:rPr>
          <w:color w:val="000000"/>
        </w:rPr>
        <w:t>Tross begrenset vekstkapasitet på kort sikt skal det ikke være tvil om at vårt overordnede og langsiktige mål ligger fast. Vi ønsker å overgå markedet både i veksttakt og lønnsomhet, sier Norheim.</w:t>
      </w:r>
    </w:p>
    <w:p w:rsidR="00AC2299" w:rsidRDefault="00A333D8" w:rsidP="00AC2299">
      <w:pPr>
        <w:spacing w:after="0" w:line="240" w:lineRule="auto"/>
        <w:rPr>
          <w:rStyle w:val="Sterk"/>
          <w:rFonts w:ascii="Arial" w:hAnsi="Arial" w:cs="Arial"/>
          <w:color w:val="000000"/>
          <w:sz w:val="20"/>
          <w:szCs w:val="20"/>
        </w:rPr>
      </w:pPr>
      <w:r>
        <w:lastRenderedPageBreak/>
        <w:t xml:space="preserve">Ytterligere tiltak for å øke vekstkapasiteten vil bli gjennomført, herunder videre satsing på nye lokasjoner, søk etter oppkjøpskandidater som passer inn i </w:t>
      </w:r>
      <w:proofErr w:type="spellStart"/>
      <w:r>
        <w:t>Webstep</w:t>
      </w:r>
      <w:proofErr w:type="spellEnd"/>
      <w:r>
        <w:t xml:space="preserve"> sin strategi, samt styrke partnerskapene med verdensledende teknologiplattformer for ytterligere å øke relevansen som arbeidsgiver og tjenesteleverandør.</w:t>
      </w:r>
      <w:r w:rsidR="00AC2299" w:rsidRPr="00AC2299">
        <w:rPr>
          <w:rStyle w:val="Sterk"/>
          <w:rFonts w:ascii="Arial" w:hAnsi="Arial" w:cs="Arial"/>
          <w:color w:val="000000"/>
          <w:sz w:val="20"/>
          <w:szCs w:val="20"/>
        </w:rPr>
        <w:t xml:space="preserve"> </w:t>
      </w:r>
      <w:r w:rsidR="00AC2299">
        <w:rPr>
          <w:rStyle w:val="Sterk"/>
          <w:rFonts w:ascii="Arial" w:hAnsi="Arial" w:cs="Arial"/>
          <w:color w:val="000000"/>
          <w:sz w:val="20"/>
          <w:szCs w:val="20"/>
        </w:rPr>
        <w:br/>
      </w:r>
      <w:bookmarkStart w:id="0" w:name="_GoBack"/>
      <w:bookmarkEnd w:id="0"/>
    </w:p>
    <w:p w:rsidR="00AC2299" w:rsidRPr="00AC2299" w:rsidRDefault="00AC2299" w:rsidP="00AC2299">
      <w:pPr>
        <w:pStyle w:val="NormalWeb"/>
        <w:rPr>
          <w:rStyle w:val="Sterk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Sterk"/>
          <w:rFonts w:ascii="Arial" w:hAnsi="Arial" w:cs="Arial"/>
          <w:color w:val="000000"/>
          <w:sz w:val="20"/>
          <w:szCs w:val="20"/>
        </w:rPr>
        <w:br/>
      </w:r>
      <w:r w:rsidRPr="00AC2299">
        <w:rPr>
          <w:rFonts w:ascii="Arial" w:hAnsi="Arial" w:cs="Arial"/>
          <w:b/>
          <w:color w:val="000000"/>
          <w:sz w:val="20"/>
          <w:szCs w:val="20"/>
        </w:rPr>
        <w:t xml:space="preserve">For </w:t>
      </w:r>
      <w:r>
        <w:rPr>
          <w:rFonts w:ascii="Arial" w:hAnsi="Arial" w:cs="Arial"/>
          <w:b/>
          <w:color w:val="000000"/>
          <w:sz w:val="20"/>
          <w:szCs w:val="20"/>
        </w:rPr>
        <w:t>kontakt med</w:t>
      </w:r>
      <w:r w:rsidRPr="00AC229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C2299">
        <w:rPr>
          <w:rFonts w:ascii="Arial" w:hAnsi="Arial" w:cs="Arial"/>
          <w:b/>
          <w:color w:val="000000"/>
          <w:sz w:val="20"/>
          <w:szCs w:val="20"/>
        </w:rPr>
        <w:t>Webstep</w:t>
      </w:r>
      <w:proofErr w:type="spellEnd"/>
      <w:r w:rsidRPr="00AC2299">
        <w:rPr>
          <w:rFonts w:ascii="Arial" w:hAnsi="Arial" w:cs="Arial"/>
          <w:b/>
          <w:color w:val="000000"/>
          <w:sz w:val="20"/>
          <w:szCs w:val="20"/>
        </w:rPr>
        <w:t xml:space="preserve"> CEO</w:t>
      </w:r>
      <w:r w:rsidRPr="00AC2299"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t xml:space="preserve">Arne Norheim, CEO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Webstep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ASA</w:t>
      </w:r>
      <w:r>
        <w:rPr>
          <w:rFonts w:ascii="Arial" w:hAnsi="Arial" w:cs="Arial"/>
          <w:b/>
          <w:color w:val="000000"/>
          <w:sz w:val="20"/>
          <w:szCs w:val="20"/>
        </w:rPr>
        <w:br/>
        <w:t xml:space="preserve">Mobil: </w:t>
      </w:r>
      <w:r w:rsidRPr="00AC2299">
        <w:rPr>
          <w:rFonts w:ascii="Arial" w:hAnsi="Arial" w:cs="Arial"/>
          <w:color w:val="000000"/>
          <w:sz w:val="20"/>
          <w:szCs w:val="20"/>
        </w:rPr>
        <w:t>+47 954 52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AC2299">
        <w:rPr>
          <w:rFonts w:ascii="Arial" w:hAnsi="Arial" w:cs="Arial"/>
          <w:color w:val="000000"/>
          <w:sz w:val="20"/>
          <w:szCs w:val="20"/>
        </w:rPr>
        <w:t>335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AC2299">
        <w:rPr>
          <w:rFonts w:ascii="Arial" w:hAnsi="Arial" w:cs="Arial"/>
          <w:b/>
          <w:color w:val="000000"/>
          <w:sz w:val="20"/>
          <w:szCs w:val="20"/>
        </w:rPr>
        <w:t>Email:</w:t>
      </w:r>
      <w:r>
        <w:rPr>
          <w:rFonts w:ascii="Arial" w:hAnsi="Arial" w:cs="Arial"/>
          <w:color w:val="000000"/>
          <w:sz w:val="20"/>
          <w:szCs w:val="20"/>
        </w:rPr>
        <w:t xml:space="preserve"> arne.norheim@webstep.no</w:t>
      </w:r>
    </w:p>
    <w:p w:rsidR="00AC2299" w:rsidRDefault="00AC2299" w:rsidP="00AC2299">
      <w:pPr>
        <w:spacing w:after="0" w:line="240" w:lineRule="auto"/>
        <w:rPr>
          <w:rStyle w:val="Sterk"/>
          <w:rFonts w:ascii="Arial" w:hAnsi="Arial" w:cs="Arial"/>
          <w:color w:val="000000"/>
          <w:sz w:val="20"/>
          <w:szCs w:val="20"/>
        </w:rPr>
      </w:pPr>
    </w:p>
    <w:p w:rsidR="00AC2299" w:rsidRPr="00AC2299" w:rsidRDefault="00AC2299" w:rsidP="00AC2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Sterk"/>
          <w:rFonts w:ascii="Arial" w:hAnsi="Arial" w:cs="Arial"/>
          <w:color w:val="000000"/>
          <w:sz w:val="20"/>
          <w:szCs w:val="20"/>
        </w:rPr>
        <w:t xml:space="preserve">For børsmelding rundt Q1-rapportering: </w:t>
      </w:r>
      <w:r>
        <w:rPr>
          <w:rStyle w:val="Sterk"/>
          <w:rFonts w:ascii="Arial" w:hAnsi="Arial" w:cs="Arial"/>
          <w:color w:val="000000"/>
          <w:sz w:val="20"/>
          <w:szCs w:val="20"/>
        </w:rPr>
        <w:br/>
      </w:r>
      <w:r>
        <w:rPr>
          <w:rStyle w:val="Sterk"/>
          <w:rFonts w:ascii="Arial" w:hAnsi="Arial" w:cs="Arial"/>
          <w:color w:val="000000"/>
          <w:sz w:val="20"/>
          <w:szCs w:val="20"/>
        </w:rPr>
        <w:br/>
      </w:r>
      <w:r>
        <w:rPr>
          <w:rStyle w:val="Sterk"/>
          <w:rFonts w:ascii="Arial" w:hAnsi="Arial" w:cs="Arial"/>
          <w:color w:val="000000"/>
          <w:sz w:val="20"/>
          <w:szCs w:val="20"/>
        </w:rPr>
        <w:t xml:space="preserve">Liv </w:t>
      </w:r>
      <w:proofErr w:type="spellStart"/>
      <w:r>
        <w:rPr>
          <w:rStyle w:val="Sterk"/>
          <w:rFonts w:ascii="Arial" w:hAnsi="Arial" w:cs="Arial"/>
          <w:color w:val="000000"/>
          <w:sz w:val="20"/>
          <w:szCs w:val="20"/>
        </w:rPr>
        <w:t>Annike</w:t>
      </w:r>
      <w:proofErr w:type="spellEnd"/>
      <w:r>
        <w:rPr>
          <w:rStyle w:val="Sterk"/>
          <w:rFonts w:ascii="Arial" w:hAnsi="Arial" w:cs="Arial"/>
          <w:color w:val="000000"/>
          <w:sz w:val="20"/>
          <w:szCs w:val="20"/>
        </w:rPr>
        <w:t xml:space="preserve"> Kverneland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AC2299">
        <w:rPr>
          <w:rFonts w:ascii="Arial" w:hAnsi="Arial" w:cs="Arial"/>
          <w:b/>
          <w:color w:val="000000"/>
          <w:sz w:val="20"/>
          <w:szCs w:val="20"/>
        </w:rPr>
        <w:t>CFO</w:t>
      </w:r>
      <w:proofErr w:type="spellEnd"/>
      <w:r w:rsidRPr="00AC229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C2299">
        <w:rPr>
          <w:rFonts w:ascii="Arial" w:hAnsi="Arial" w:cs="Arial"/>
          <w:b/>
          <w:color w:val="000000"/>
          <w:sz w:val="20"/>
          <w:szCs w:val="20"/>
        </w:rPr>
        <w:t>Webstep</w:t>
      </w:r>
      <w:proofErr w:type="spellEnd"/>
      <w:r w:rsidRPr="00AC2299">
        <w:rPr>
          <w:rFonts w:ascii="Arial" w:hAnsi="Arial" w:cs="Arial"/>
          <w:b/>
          <w:color w:val="000000"/>
          <w:sz w:val="20"/>
          <w:szCs w:val="20"/>
        </w:rPr>
        <w:t xml:space="preserve"> ASA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erk"/>
          <w:rFonts w:ascii="Arial" w:hAnsi="Arial" w:cs="Arial"/>
          <w:color w:val="000000"/>
          <w:sz w:val="20"/>
          <w:szCs w:val="20"/>
        </w:rPr>
        <w:t>Mobil</w:t>
      </w:r>
      <w:r>
        <w:rPr>
          <w:rStyle w:val="Sterk"/>
          <w:rFonts w:ascii="Arial" w:hAnsi="Arial" w:cs="Arial"/>
          <w:color w:val="000000"/>
          <w:sz w:val="20"/>
          <w:szCs w:val="20"/>
        </w:rPr>
        <w:t>: </w:t>
      </w:r>
      <w:r>
        <w:rPr>
          <w:rFonts w:ascii="Arial" w:hAnsi="Arial" w:cs="Arial"/>
          <w:color w:val="000000"/>
          <w:sz w:val="20"/>
          <w:szCs w:val="20"/>
        </w:rPr>
        <w:t>+47 911 51 1190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erk"/>
          <w:rFonts w:ascii="Arial" w:hAnsi="Arial" w:cs="Arial"/>
          <w:color w:val="000000"/>
          <w:sz w:val="20"/>
          <w:szCs w:val="20"/>
        </w:rPr>
        <w:t>Email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C6360E">
        <w:rPr>
          <w:rFonts w:ascii="Arial" w:hAnsi="Arial" w:cs="Arial"/>
          <w:color w:val="000000"/>
          <w:sz w:val="20"/>
          <w:szCs w:val="20"/>
        </w:rPr>
        <w:t>ir@webstep.com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AC229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C229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"https://investor.webstep.com/Investors/overview/default.aspx" </w:instrText>
      </w:r>
      <w:r w:rsidRPr="00AC229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C229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https://investor.webstep.com/Investors/overview/default.aspx</w:t>
      </w:r>
      <w:r w:rsidRPr="00AC229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AC2299" w:rsidRDefault="00AC2299" w:rsidP="00AC2299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A333D8" w:rsidRDefault="00A333D8" w:rsidP="00A333D8"/>
    <w:p w:rsidR="00A333D8" w:rsidRDefault="00A333D8" w:rsidP="00A333D8"/>
    <w:p w:rsidR="00956F2E" w:rsidRDefault="00C6360E"/>
    <w:sectPr w:rsidR="00956F2E" w:rsidSect="00457961">
      <w:pgSz w:w="11906" w:h="16838"/>
      <w:pgMar w:top="1417" w:right="1417" w:bottom="709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E55A6"/>
    <w:multiLevelType w:val="multilevel"/>
    <w:tmpl w:val="FEC444A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D8"/>
    <w:rsid w:val="002900A6"/>
    <w:rsid w:val="00406299"/>
    <w:rsid w:val="00A333D8"/>
    <w:rsid w:val="00AC2299"/>
    <w:rsid w:val="00C6360E"/>
    <w:rsid w:val="00CC2491"/>
    <w:rsid w:val="00F4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624FDD"/>
  <w14:defaultImageDpi w14:val="32767"/>
  <w15:chartTrackingRefBased/>
  <w15:docId w15:val="{E5FAC714-D61A-B349-840C-177505EF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33D8"/>
    <w:pPr>
      <w:spacing w:after="160" w:line="259" w:lineRule="auto"/>
    </w:pPr>
    <w:rPr>
      <w:rFonts w:ascii="Calibri" w:eastAsia="Calibri" w:hAnsi="Calibri" w:cs="Calibri"/>
      <w:sz w:val="22"/>
      <w:szCs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erk">
    <w:name w:val="Strong"/>
    <w:basedOn w:val="Standardskriftforavsnitt"/>
    <w:uiPriority w:val="22"/>
    <w:qFormat/>
    <w:rsid w:val="00AC2299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AC2299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C2299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rsid w:val="00AC2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4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528</Words>
  <Characters>3117</Characters>
  <Application>Microsoft Office Word</Application>
  <DocSecurity>0</DocSecurity>
  <Lines>47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Webstep</dc:creator>
  <cp:keywords/>
  <dc:description/>
  <cp:lastModifiedBy>Arnt Roger Aasen</cp:lastModifiedBy>
  <cp:revision>2</cp:revision>
  <dcterms:created xsi:type="dcterms:W3CDTF">2019-05-22T04:52:00Z</dcterms:created>
  <dcterms:modified xsi:type="dcterms:W3CDTF">2019-05-22T04:52:00Z</dcterms:modified>
  <cp:category/>
</cp:coreProperties>
</file>